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AD" w:rsidRPr="00834D74" w:rsidRDefault="00A04576" w:rsidP="00EB7EA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74">
        <w:rPr>
          <w:rFonts w:ascii="Times New Roman" w:hAnsi="Times New Roman" w:cs="Times New Roman"/>
          <w:b/>
          <w:sz w:val="24"/>
          <w:szCs w:val="24"/>
        </w:rPr>
        <w:t>ISPARTA İDARE MAHKEMESİNE</w:t>
      </w:r>
    </w:p>
    <w:p w:rsidR="00A04576" w:rsidRPr="00834D74" w:rsidRDefault="00A04576" w:rsidP="00EB7EA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74">
        <w:rPr>
          <w:rFonts w:ascii="Times New Roman" w:hAnsi="Times New Roman" w:cs="Times New Roman"/>
          <w:b/>
          <w:sz w:val="24"/>
          <w:szCs w:val="24"/>
        </w:rPr>
        <w:t>gönderilmek üzere</w:t>
      </w:r>
    </w:p>
    <w:p w:rsidR="00A04576" w:rsidRPr="00834D74" w:rsidRDefault="00F155FB" w:rsidP="00EB7EA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 İDARE MAHKEMESİNE</w:t>
      </w:r>
    </w:p>
    <w:p w:rsidR="00A04576" w:rsidRPr="00834D74" w:rsidRDefault="00A04576" w:rsidP="00EB7EAD">
      <w:pPr>
        <w:pStyle w:val="AralkYok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B7EAD" w:rsidRPr="00834D74" w:rsidRDefault="00EB7EAD" w:rsidP="00EB7EAD">
      <w:pPr>
        <w:pStyle w:val="AralkYok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34D7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DURUŞMA TALEPLİDİR!</w:t>
      </w:r>
    </w:p>
    <w:p w:rsidR="00EB7EAD" w:rsidRPr="00834D74" w:rsidRDefault="00EB7EAD" w:rsidP="00EB7EAD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EB7EAD" w:rsidRPr="00834D74" w:rsidRDefault="00EB7EAD" w:rsidP="00EB7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b/>
          <w:sz w:val="24"/>
          <w:szCs w:val="24"/>
        </w:rPr>
        <w:t>DOSYA NO</w:t>
      </w:r>
      <w:r w:rsidRPr="00834D74">
        <w:rPr>
          <w:rFonts w:ascii="Times New Roman" w:hAnsi="Times New Roman" w:cs="Times New Roman"/>
          <w:b/>
          <w:sz w:val="24"/>
          <w:szCs w:val="24"/>
        </w:rPr>
        <w:tab/>
      </w:r>
      <w:r w:rsidRPr="00834D74">
        <w:rPr>
          <w:rFonts w:ascii="Times New Roman" w:hAnsi="Times New Roman" w:cs="Times New Roman"/>
          <w:b/>
          <w:sz w:val="24"/>
          <w:szCs w:val="24"/>
        </w:rPr>
        <w:tab/>
      </w:r>
      <w:r w:rsidRPr="00834D74">
        <w:rPr>
          <w:rFonts w:ascii="Times New Roman" w:hAnsi="Times New Roman" w:cs="Times New Roman"/>
          <w:b/>
          <w:sz w:val="24"/>
          <w:szCs w:val="24"/>
        </w:rPr>
        <w:tab/>
      </w:r>
      <w:r w:rsidRPr="00834D74">
        <w:rPr>
          <w:rFonts w:ascii="Times New Roman" w:hAnsi="Times New Roman" w:cs="Times New Roman"/>
          <w:b/>
          <w:sz w:val="24"/>
          <w:szCs w:val="24"/>
        </w:rPr>
        <w:tab/>
      </w:r>
      <w:r w:rsidRPr="00834D7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A04576" w:rsidRPr="00834D74">
        <w:rPr>
          <w:rFonts w:ascii="Times New Roman" w:hAnsi="Times New Roman" w:cs="Times New Roman"/>
          <w:sz w:val="24"/>
          <w:szCs w:val="24"/>
        </w:rPr>
        <w:t>2020/932</w:t>
      </w:r>
      <w:r w:rsidRPr="00834D74">
        <w:rPr>
          <w:rFonts w:ascii="Times New Roman" w:hAnsi="Times New Roman" w:cs="Times New Roman"/>
          <w:sz w:val="24"/>
          <w:szCs w:val="24"/>
        </w:rPr>
        <w:t xml:space="preserve"> E.</w:t>
      </w:r>
    </w:p>
    <w:p w:rsidR="00F155FB" w:rsidRPr="00834D74" w:rsidRDefault="00EB7EAD" w:rsidP="00EB7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b/>
          <w:sz w:val="24"/>
          <w:szCs w:val="24"/>
        </w:rPr>
        <w:t>KATILMA TALEBİNDE BULUNAN</w:t>
      </w:r>
      <w:r w:rsidRPr="00834D74">
        <w:rPr>
          <w:rFonts w:ascii="Times New Roman" w:hAnsi="Times New Roman" w:cs="Times New Roman"/>
          <w:b/>
          <w:sz w:val="24"/>
          <w:szCs w:val="24"/>
        </w:rPr>
        <w:tab/>
      </w:r>
      <w:r w:rsidR="003229B8">
        <w:rPr>
          <w:rFonts w:ascii="Times New Roman" w:hAnsi="Times New Roman" w:cs="Times New Roman"/>
          <w:b/>
          <w:sz w:val="24"/>
          <w:szCs w:val="24"/>
        </w:rPr>
        <w:t>:</w:t>
      </w:r>
      <w:r w:rsidR="003229B8" w:rsidRPr="003229B8">
        <w:rPr>
          <w:rFonts w:ascii="Times New Roman" w:hAnsi="Times New Roman" w:cs="Times New Roman"/>
          <w:b/>
          <w:sz w:val="24"/>
          <w:szCs w:val="24"/>
        </w:rPr>
        <w:t>AD-SOYADI-KİMLİK NUMARASI-</w:t>
      </w:r>
      <w:r w:rsidR="00F155FB" w:rsidRPr="003229B8">
        <w:rPr>
          <w:rFonts w:ascii="Times New Roman" w:hAnsi="Times New Roman" w:cs="Times New Roman"/>
          <w:b/>
          <w:sz w:val="24"/>
          <w:szCs w:val="24"/>
        </w:rPr>
        <w:t>ADRES</w:t>
      </w:r>
    </w:p>
    <w:p w:rsidR="00EB7EAD" w:rsidRPr="00834D74" w:rsidRDefault="00EB7EAD" w:rsidP="00EB7EAD">
      <w:pPr>
        <w:pStyle w:val="AralkYok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b/>
          <w:sz w:val="24"/>
          <w:szCs w:val="24"/>
        </w:rPr>
        <w:t>KONU</w:t>
      </w:r>
      <w:r w:rsidRPr="00834D74">
        <w:rPr>
          <w:rFonts w:ascii="Times New Roman" w:hAnsi="Times New Roman" w:cs="Times New Roman"/>
          <w:b/>
          <w:sz w:val="24"/>
          <w:szCs w:val="24"/>
        </w:rPr>
        <w:tab/>
      </w:r>
      <w:r w:rsidRPr="00834D7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A04576" w:rsidRPr="00834D74">
        <w:rPr>
          <w:rFonts w:ascii="Times New Roman" w:hAnsi="Times New Roman" w:cs="Times New Roman"/>
          <w:sz w:val="24"/>
          <w:szCs w:val="24"/>
        </w:rPr>
        <w:t>Davaya, davacı Hediye Gündüz, Saliha Altın, Hatice Yeşim Vardar’ın</w:t>
      </w:r>
      <w:r w:rsidRPr="00834D74">
        <w:rPr>
          <w:rFonts w:ascii="Times New Roman" w:hAnsi="Times New Roman" w:cs="Times New Roman"/>
          <w:sz w:val="24"/>
          <w:szCs w:val="24"/>
        </w:rPr>
        <w:t xml:space="preserve"> yanında katılma, dava konusu idari işlemin</w:t>
      </w:r>
      <w:r w:rsidR="00A04576" w:rsidRPr="00834D74">
        <w:rPr>
          <w:rFonts w:ascii="Times New Roman" w:hAnsi="Times New Roman" w:cs="Times New Roman"/>
          <w:sz w:val="24"/>
          <w:szCs w:val="24"/>
        </w:rPr>
        <w:t xml:space="preserve"> </w:t>
      </w:r>
      <w:r w:rsidRPr="00834D74">
        <w:rPr>
          <w:rFonts w:ascii="Times New Roman" w:hAnsi="Times New Roman" w:cs="Times New Roman"/>
          <w:sz w:val="24"/>
          <w:szCs w:val="24"/>
        </w:rPr>
        <w:t>iptal edilmesi, incelemenin du</w:t>
      </w:r>
      <w:r w:rsidR="003229B8">
        <w:rPr>
          <w:rFonts w:ascii="Times New Roman" w:hAnsi="Times New Roman" w:cs="Times New Roman"/>
          <w:sz w:val="24"/>
          <w:szCs w:val="24"/>
        </w:rPr>
        <w:t>ruşmalı yapılması taleplerimin</w:t>
      </w:r>
      <w:r w:rsidRPr="00834D74">
        <w:rPr>
          <w:rFonts w:ascii="Times New Roman" w:hAnsi="Times New Roman" w:cs="Times New Roman"/>
          <w:sz w:val="24"/>
          <w:szCs w:val="24"/>
        </w:rPr>
        <w:t xml:space="preserve"> sunulmasıdır.</w:t>
      </w:r>
    </w:p>
    <w:p w:rsidR="00EB7EAD" w:rsidRPr="00834D74" w:rsidRDefault="00EB7EAD" w:rsidP="00EB7EA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74">
        <w:rPr>
          <w:rFonts w:ascii="Times New Roman" w:hAnsi="Times New Roman" w:cs="Times New Roman"/>
          <w:b/>
          <w:sz w:val="24"/>
          <w:szCs w:val="24"/>
        </w:rPr>
        <w:t xml:space="preserve">AÇIKLAMALAR </w:t>
      </w:r>
      <w:r w:rsidRPr="00834D74">
        <w:rPr>
          <w:rFonts w:ascii="Times New Roman" w:hAnsi="Times New Roman" w:cs="Times New Roman"/>
          <w:b/>
          <w:sz w:val="24"/>
          <w:szCs w:val="24"/>
        </w:rPr>
        <w:tab/>
      </w:r>
      <w:r w:rsidRPr="00834D74">
        <w:rPr>
          <w:rFonts w:ascii="Times New Roman" w:hAnsi="Times New Roman" w:cs="Times New Roman"/>
          <w:b/>
          <w:sz w:val="24"/>
          <w:szCs w:val="24"/>
        </w:rPr>
        <w:tab/>
      </w:r>
      <w:r w:rsidRPr="00834D74">
        <w:rPr>
          <w:rFonts w:ascii="Times New Roman" w:hAnsi="Times New Roman" w:cs="Times New Roman"/>
          <w:b/>
          <w:sz w:val="24"/>
          <w:szCs w:val="24"/>
        </w:rPr>
        <w:tab/>
      </w:r>
      <w:r w:rsidRPr="00834D74">
        <w:rPr>
          <w:rFonts w:ascii="Times New Roman" w:hAnsi="Times New Roman" w:cs="Times New Roman"/>
          <w:b/>
          <w:sz w:val="24"/>
          <w:szCs w:val="24"/>
        </w:rPr>
        <w:tab/>
        <w:t>:</w:t>
      </w:r>
      <w:bookmarkStart w:id="0" w:name="_GoBack"/>
      <w:bookmarkEnd w:id="0"/>
    </w:p>
    <w:p w:rsidR="00EB7EAD" w:rsidRPr="00834D74" w:rsidRDefault="00EB7EAD" w:rsidP="00EB7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7EAD" w:rsidRPr="00834D74" w:rsidRDefault="00593C39" w:rsidP="00EB7EA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D74">
        <w:rPr>
          <w:rFonts w:ascii="Times New Roman" w:hAnsi="Times New Roman" w:cs="Times New Roman"/>
          <w:b/>
          <w:sz w:val="24"/>
          <w:szCs w:val="24"/>
          <w:u w:val="single"/>
        </w:rPr>
        <w:t>DAVA KONUSU</w:t>
      </w:r>
    </w:p>
    <w:p w:rsidR="00EB7EAD" w:rsidRPr="00834D74" w:rsidRDefault="00EB7EAD" w:rsidP="00EB7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04576" w:rsidRPr="00834D74" w:rsidRDefault="00EB7EAD" w:rsidP="00EB7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t xml:space="preserve">İşbu dava, Tarım </w:t>
      </w:r>
      <w:r w:rsidR="00A04576" w:rsidRPr="00834D74">
        <w:rPr>
          <w:rFonts w:ascii="Times New Roman" w:hAnsi="Times New Roman" w:cs="Times New Roman"/>
          <w:sz w:val="24"/>
          <w:szCs w:val="24"/>
        </w:rPr>
        <w:t xml:space="preserve">ve </w:t>
      </w:r>
      <w:r w:rsidRPr="00834D74">
        <w:rPr>
          <w:rFonts w:ascii="Times New Roman" w:hAnsi="Times New Roman" w:cs="Times New Roman"/>
          <w:sz w:val="24"/>
          <w:szCs w:val="24"/>
        </w:rPr>
        <w:t xml:space="preserve">Orman Bakanlığı </w:t>
      </w:r>
      <w:r w:rsidR="00A04576" w:rsidRPr="00834D74">
        <w:rPr>
          <w:rFonts w:ascii="Times New Roman" w:hAnsi="Times New Roman" w:cs="Times New Roman"/>
          <w:sz w:val="24"/>
          <w:szCs w:val="24"/>
        </w:rPr>
        <w:t xml:space="preserve">Burdur 6. Bölge Müdürlüğü tarafından 17.06.2020 tarihinde yapılan </w:t>
      </w:r>
      <w:r w:rsidR="00A04576" w:rsidRPr="00834D74">
        <w:rPr>
          <w:rFonts w:ascii="Times New Roman" w:hAnsi="Times New Roman" w:cs="Times New Roman"/>
          <w:i/>
          <w:sz w:val="24"/>
          <w:szCs w:val="24"/>
        </w:rPr>
        <w:t>“13 Parti Hâlinde Toplam 47 Adet Yaban Keçisi Acente Kotalarının Avlattırılması”</w:t>
      </w:r>
      <w:r w:rsidR="00A04576" w:rsidRPr="00834D74">
        <w:rPr>
          <w:rFonts w:ascii="Times New Roman" w:hAnsi="Times New Roman" w:cs="Times New Roman"/>
          <w:sz w:val="24"/>
          <w:szCs w:val="24"/>
        </w:rPr>
        <w:t xml:space="preserve"> işine ilişkin ihalenin iptal edilmesi talebine ilişkindir.</w:t>
      </w:r>
    </w:p>
    <w:p w:rsidR="00A04576" w:rsidRPr="00834D74" w:rsidRDefault="00A04576" w:rsidP="00EB7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7EAD" w:rsidRDefault="003229B8" w:rsidP="00EB7EA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KATILMA TALEBİM</w:t>
      </w:r>
      <w:r w:rsidR="00EB7EAD" w:rsidRPr="00834D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29B8" w:rsidRDefault="003229B8" w:rsidP="00EB7EA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9B8" w:rsidRDefault="003229B8" w:rsidP="003229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Yaban keçisi türünün geleceğinin güvence altına alınması ve buna yönelik tehditler Türkiye’deki yaban hayatını doğrudan etkileyecek ve dolayısıyla Türkiye’de yaşamını sürdüren her bir bireyi ilgilendiren bir durumdur. Bu nedenle; yaban keçisi türünün geleceğini tehdit eden dava konusu ihalenin iptal edilmesinde hukuki yararım bulunmaktadır. </w:t>
      </w:r>
    </w:p>
    <w:p w:rsidR="00EB7EAD" w:rsidRPr="00834D74" w:rsidRDefault="00EB7EAD" w:rsidP="00EB7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7EAD" w:rsidRPr="00834D74" w:rsidRDefault="003229B8" w:rsidP="00EB7EA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İPTAL TALEBİM</w:t>
      </w:r>
      <w:r w:rsidR="00593C39" w:rsidRPr="00834D74">
        <w:rPr>
          <w:rFonts w:ascii="Times New Roman" w:hAnsi="Times New Roman" w:cs="Times New Roman"/>
          <w:b/>
          <w:sz w:val="24"/>
          <w:szCs w:val="24"/>
          <w:u w:val="single"/>
        </w:rPr>
        <w:t>İN GEREKÇELERİ</w:t>
      </w:r>
    </w:p>
    <w:p w:rsidR="00A04576" w:rsidRPr="00834D74" w:rsidRDefault="00A04576" w:rsidP="00EB7EA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4576" w:rsidRPr="00834D74" w:rsidRDefault="00A04576" w:rsidP="00EB7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t>Dava konusu ihale ile avlattırılması planlanan yaban keçisi;</w:t>
      </w:r>
    </w:p>
    <w:p w:rsidR="00A04576" w:rsidRPr="00834D74" w:rsidRDefault="00A04576" w:rsidP="00EB7EA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76" w:rsidRPr="00834D74" w:rsidRDefault="00A04576" w:rsidP="00A04576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b/>
          <w:sz w:val="24"/>
          <w:szCs w:val="24"/>
        </w:rPr>
        <w:t>Kara Avcılığı Kanunu’nun 4. maddesine</w:t>
      </w:r>
      <w:r w:rsidRPr="00834D74">
        <w:rPr>
          <w:rFonts w:ascii="Times New Roman" w:hAnsi="Times New Roman" w:cs="Times New Roman"/>
          <w:sz w:val="24"/>
          <w:szCs w:val="24"/>
        </w:rPr>
        <w:t xml:space="preserve"> istinaden Tarım ve Orman Bakanlığı(eski Orman ve Su İşleri Bakanlığı) tarafından belirlenen 29.04.2015 tarihli 29341 sayılı resmi gazetede yayınlanan </w:t>
      </w:r>
      <w:r w:rsidRPr="00834D74">
        <w:rPr>
          <w:rFonts w:ascii="Times New Roman" w:hAnsi="Times New Roman" w:cs="Times New Roman"/>
          <w:b/>
          <w:i/>
          <w:sz w:val="24"/>
          <w:szCs w:val="24"/>
        </w:rPr>
        <w:t>“EK-III Koruma Altına Alınan Yaban Hayvanları Memeliler“</w:t>
      </w:r>
      <w:r w:rsidRPr="00834D74">
        <w:rPr>
          <w:rFonts w:ascii="Times New Roman" w:hAnsi="Times New Roman" w:cs="Times New Roman"/>
          <w:sz w:val="24"/>
          <w:szCs w:val="24"/>
        </w:rPr>
        <w:t xml:space="preserve"> listesinin 119. sırasında,</w:t>
      </w:r>
    </w:p>
    <w:p w:rsidR="00A04576" w:rsidRPr="00834D74" w:rsidRDefault="00124227" w:rsidP="00A04576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b/>
          <w:sz w:val="24"/>
          <w:szCs w:val="24"/>
        </w:rPr>
        <w:t>Avrupa'nın Yaban Hayatı ve Doğal Yaşama Ortamlarının Korunması Sözleşmesi’nin (Bern Sözleşmesi)</w:t>
      </w:r>
      <w:r w:rsidR="00A04576" w:rsidRPr="00834D74">
        <w:rPr>
          <w:rFonts w:ascii="Times New Roman" w:hAnsi="Times New Roman" w:cs="Times New Roman"/>
          <w:sz w:val="24"/>
          <w:szCs w:val="24"/>
        </w:rPr>
        <w:t xml:space="preserve"> </w:t>
      </w:r>
      <w:r w:rsidR="00A04576" w:rsidRPr="00834D74">
        <w:rPr>
          <w:rFonts w:ascii="Times New Roman" w:hAnsi="Times New Roman" w:cs="Times New Roman"/>
          <w:b/>
          <w:i/>
          <w:sz w:val="24"/>
          <w:szCs w:val="24"/>
        </w:rPr>
        <w:t>“Kesin Koruma Altına Alınan Fauna Türleri”</w:t>
      </w:r>
      <w:r w:rsidR="00A04576" w:rsidRPr="00834D74">
        <w:rPr>
          <w:rFonts w:ascii="Times New Roman" w:hAnsi="Times New Roman" w:cs="Times New Roman"/>
          <w:b/>
          <w:sz w:val="24"/>
          <w:szCs w:val="24"/>
        </w:rPr>
        <w:t xml:space="preserve"> başlıklı II numaralı listesinde</w:t>
      </w:r>
      <w:r w:rsidR="00A04576" w:rsidRPr="00834D74">
        <w:rPr>
          <w:rFonts w:ascii="Times New Roman" w:hAnsi="Times New Roman" w:cs="Times New Roman"/>
          <w:sz w:val="24"/>
          <w:szCs w:val="24"/>
        </w:rPr>
        <w:t xml:space="preserve"> yer almaktadır.</w:t>
      </w:r>
    </w:p>
    <w:p w:rsidR="00593C39" w:rsidRPr="00834D74" w:rsidRDefault="00593C39" w:rsidP="00593C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93C39" w:rsidRPr="00834D74" w:rsidRDefault="00593C39" w:rsidP="00593C3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D74">
        <w:rPr>
          <w:rFonts w:ascii="Times New Roman" w:hAnsi="Times New Roman" w:cs="Times New Roman"/>
          <w:b/>
          <w:sz w:val="24"/>
          <w:szCs w:val="24"/>
          <w:u w:val="single"/>
        </w:rPr>
        <w:t>Uluslararası Mevzuattaki Durum</w:t>
      </w:r>
    </w:p>
    <w:p w:rsidR="00FF7DB5" w:rsidRPr="00834D74" w:rsidRDefault="00FF7DB5" w:rsidP="00FF7D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F7DB5" w:rsidRPr="00834D74" w:rsidRDefault="00FF7DB5" w:rsidP="00FF7D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b/>
          <w:sz w:val="24"/>
          <w:szCs w:val="24"/>
        </w:rPr>
        <w:t>Bern Sözleşmesi’nin 8. maddesi</w:t>
      </w:r>
      <w:r w:rsidRPr="00834D74">
        <w:rPr>
          <w:rFonts w:ascii="Times New Roman" w:hAnsi="Times New Roman" w:cs="Times New Roman"/>
          <w:sz w:val="24"/>
          <w:szCs w:val="24"/>
        </w:rPr>
        <w:t xml:space="preserve">, taraflara, </w:t>
      </w:r>
      <w:r w:rsidRPr="00834D74">
        <w:rPr>
          <w:rFonts w:ascii="Times New Roman" w:hAnsi="Times New Roman" w:cs="Times New Roman"/>
          <w:b/>
          <w:i/>
          <w:sz w:val="24"/>
          <w:szCs w:val="24"/>
        </w:rPr>
        <w:t>“Kesin Koruma Altına Alınan Fauna Türleri”</w:t>
      </w:r>
      <w:r w:rsidRPr="00834D74">
        <w:rPr>
          <w:rFonts w:ascii="Times New Roman" w:hAnsi="Times New Roman" w:cs="Times New Roman"/>
          <w:b/>
          <w:sz w:val="24"/>
          <w:szCs w:val="24"/>
        </w:rPr>
        <w:t xml:space="preserve"> başlıklı II numaralı listede </w:t>
      </w:r>
      <w:r w:rsidRPr="00834D74">
        <w:rPr>
          <w:rFonts w:ascii="Times New Roman" w:hAnsi="Times New Roman" w:cs="Times New Roman"/>
          <w:sz w:val="24"/>
          <w:szCs w:val="24"/>
        </w:rPr>
        <w:t xml:space="preserve">yer alan hayvan türleri bakımından </w:t>
      </w:r>
      <w:r w:rsidR="00802DE2" w:rsidRPr="00834D74">
        <w:rPr>
          <w:rFonts w:ascii="Times New Roman" w:hAnsi="Times New Roman" w:cs="Times New Roman"/>
          <w:sz w:val="24"/>
          <w:szCs w:val="24"/>
        </w:rPr>
        <w:t>uygun başka çözüm yolu olmaması ve yapılan uygulamanın söz konusu hayvan türünün popülasyonunun devamlılığına zarar vermemesi şartıyla aşağıdaki durumlarda</w:t>
      </w:r>
      <w:r w:rsidRPr="00834D74">
        <w:rPr>
          <w:rFonts w:ascii="Times New Roman" w:hAnsi="Times New Roman" w:cs="Times New Roman"/>
          <w:sz w:val="24"/>
          <w:szCs w:val="24"/>
        </w:rPr>
        <w:t xml:space="preserve"> istisnai uygulamalar yapma imkanı vermiştir:</w:t>
      </w:r>
    </w:p>
    <w:p w:rsidR="00FF7DB5" w:rsidRPr="00834D74" w:rsidRDefault="00FF7DB5" w:rsidP="00FF7D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F7DB5" w:rsidRPr="00834D74" w:rsidRDefault="00802DE2" w:rsidP="00FF7DB5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t>flora ve faunanın korunması için</w:t>
      </w:r>
    </w:p>
    <w:p w:rsidR="00FF7DB5" w:rsidRPr="00834D74" w:rsidRDefault="00802DE2" w:rsidP="00FF7DB5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t>t</w:t>
      </w:r>
      <w:r w:rsidR="00FF7DB5" w:rsidRPr="00834D74">
        <w:rPr>
          <w:rFonts w:ascii="Times New Roman" w:hAnsi="Times New Roman" w:cs="Times New Roman"/>
          <w:sz w:val="24"/>
          <w:szCs w:val="24"/>
        </w:rPr>
        <w:t>arım ürünlerine, hayvancılığa, ormanlara, balıkçılığa, sulara ve diğer arazi kullanım şekillerine yönelebilec</w:t>
      </w:r>
      <w:r w:rsidRPr="00834D74">
        <w:rPr>
          <w:rFonts w:ascii="Times New Roman" w:hAnsi="Times New Roman" w:cs="Times New Roman"/>
          <w:sz w:val="24"/>
          <w:szCs w:val="24"/>
        </w:rPr>
        <w:t>ek ciddi zararları önlemek için</w:t>
      </w:r>
    </w:p>
    <w:p w:rsidR="00FF7DB5" w:rsidRPr="00834D74" w:rsidRDefault="00802DE2" w:rsidP="00802DE2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t>g</w:t>
      </w:r>
      <w:r w:rsidR="00FF7DB5" w:rsidRPr="00834D74">
        <w:rPr>
          <w:rFonts w:ascii="Times New Roman" w:hAnsi="Times New Roman" w:cs="Times New Roman"/>
          <w:sz w:val="24"/>
          <w:szCs w:val="24"/>
        </w:rPr>
        <w:t xml:space="preserve">enel sağlık ve güvenlik, hava güvenliği veya </w:t>
      </w:r>
      <w:r w:rsidRPr="00834D74">
        <w:rPr>
          <w:rFonts w:ascii="Times New Roman" w:hAnsi="Times New Roman" w:cs="Times New Roman"/>
          <w:sz w:val="24"/>
          <w:szCs w:val="24"/>
        </w:rPr>
        <w:t>diğer kamu yararı hâllerinde</w:t>
      </w:r>
    </w:p>
    <w:p w:rsidR="00FF7DB5" w:rsidRPr="00834D74" w:rsidRDefault="00802DE2" w:rsidP="00FF7DB5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lastRenderedPageBreak/>
        <w:t>araştırma-</w:t>
      </w:r>
      <w:r w:rsidR="00FF7DB5" w:rsidRPr="00834D74">
        <w:rPr>
          <w:rFonts w:ascii="Times New Roman" w:hAnsi="Times New Roman" w:cs="Times New Roman"/>
          <w:sz w:val="24"/>
          <w:szCs w:val="24"/>
        </w:rPr>
        <w:t>eğitim amaçlarıyla, kaybolmuş türlerin yeniden getirilmesi, yeniden yerleştirilmesi ve gere</w:t>
      </w:r>
      <w:r w:rsidRPr="00834D74">
        <w:rPr>
          <w:rFonts w:ascii="Times New Roman" w:hAnsi="Times New Roman" w:cs="Times New Roman"/>
          <w:sz w:val="24"/>
          <w:szCs w:val="24"/>
        </w:rPr>
        <w:t>kli beslenmenin sağlanması için</w:t>
      </w:r>
    </w:p>
    <w:p w:rsidR="00FF7DB5" w:rsidRPr="00834D74" w:rsidRDefault="00802DE2" w:rsidP="00FF7DB5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t>b</w:t>
      </w:r>
      <w:r w:rsidR="00FF7DB5" w:rsidRPr="00834D74">
        <w:rPr>
          <w:rFonts w:ascii="Times New Roman" w:hAnsi="Times New Roman" w:cs="Times New Roman"/>
          <w:sz w:val="24"/>
          <w:szCs w:val="24"/>
        </w:rPr>
        <w:t>elirli yabani hayvan ve bitkilerin az miktarda alımı, saklanması veya diğer akılcı kullanımlarına, çok sıkı gözetim altında, selektif ve sınırlı olmak k</w:t>
      </w:r>
      <w:r w:rsidRPr="00834D74">
        <w:rPr>
          <w:rFonts w:ascii="Times New Roman" w:hAnsi="Times New Roman" w:cs="Times New Roman"/>
          <w:sz w:val="24"/>
          <w:szCs w:val="24"/>
        </w:rPr>
        <w:t>aydıyla izin verilmesi yönünden</w:t>
      </w:r>
    </w:p>
    <w:p w:rsidR="001E1FAB" w:rsidRPr="00834D74" w:rsidRDefault="001E1FAB" w:rsidP="001E1F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20DF" w:rsidRPr="00834D74" w:rsidRDefault="001E1FAB" w:rsidP="00D3138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t xml:space="preserve">Aynı maddenin ikinci fıkrası ile; getirilen bu istisnai uygulamanın amacı doğrultusunda kullanıldığını kontrol etmek amacıyla, istisnai uygulama imkânından faydanalan taraflara </w:t>
      </w:r>
      <w:r w:rsidR="004120DF" w:rsidRPr="00834D74">
        <w:rPr>
          <w:rFonts w:ascii="Times New Roman" w:hAnsi="Times New Roman" w:cs="Times New Roman"/>
          <w:sz w:val="24"/>
          <w:szCs w:val="24"/>
        </w:rPr>
        <w:t xml:space="preserve">her </w:t>
      </w:r>
      <w:r w:rsidRPr="00834D74">
        <w:rPr>
          <w:rFonts w:ascii="Times New Roman" w:hAnsi="Times New Roman" w:cs="Times New Roman"/>
          <w:sz w:val="24"/>
          <w:szCs w:val="24"/>
        </w:rPr>
        <w:t>iki yılda bir Daimi Komite’ye konuyla ilgili rapor sunma yükümlülüğü getirilmiştir.</w:t>
      </w:r>
      <w:r w:rsidR="004120DF" w:rsidRPr="00834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C39" w:rsidRPr="00834D74" w:rsidRDefault="00593C39" w:rsidP="00593C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93C39" w:rsidRPr="00834D74" w:rsidRDefault="00593C39" w:rsidP="00593C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b/>
          <w:sz w:val="24"/>
          <w:szCs w:val="24"/>
        </w:rPr>
        <w:t>Bern Sözleşmesi’nin</w:t>
      </w:r>
      <w:r w:rsidRPr="00834D74">
        <w:rPr>
          <w:rFonts w:ascii="Times New Roman" w:hAnsi="Times New Roman" w:cs="Times New Roman"/>
          <w:sz w:val="24"/>
          <w:szCs w:val="24"/>
        </w:rPr>
        <w:t xml:space="preserve"> tarafı olan Türkiye; dava konusu ihale ile avlattırılması planlanan yaban keçisi</w:t>
      </w:r>
      <w:r w:rsidR="00EE3D9C" w:rsidRPr="00834D74">
        <w:rPr>
          <w:rFonts w:ascii="Times New Roman" w:hAnsi="Times New Roman" w:cs="Times New Roman"/>
          <w:sz w:val="24"/>
          <w:szCs w:val="24"/>
        </w:rPr>
        <w:t xml:space="preserve"> bakımından istisnai uygulamalar yapabileceğine ilişkin itirazi kayıt koymuştur.</w:t>
      </w:r>
    </w:p>
    <w:p w:rsidR="001E10B9" w:rsidRPr="00834D74" w:rsidRDefault="001E10B9" w:rsidP="00593C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824D6" w:rsidRPr="00834D74" w:rsidRDefault="004824D6" w:rsidP="00593C3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74">
        <w:rPr>
          <w:rFonts w:ascii="Times New Roman" w:hAnsi="Times New Roman" w:cs="Times New Roman"/>
          <w:b/>
          <w:sz w:val="24"/>
          <w:szCs w:val="24"/>
        </w:rPr>
        <w:t xml:space="preserve">Bu durumda, davalı Tarım ve Orman Bakanlığı, 47 adet yaban keçisi bakımından Bern Sözleşmesi’nin 8. </w:t>
      </w:r>
      <w:r w:rsidR="007B337F" w:rsidRPr="00834D74">
        <w:rPr>
          <w:rFonts w:ascii="Times New Roman" w:hAnsi="Times New Roman" w:cs="Times New Roman"/>
          <w:b/>
          <w:sz w:val="24"/>
          <w:szCs w:val="24"/>
        </w:rPr>
        <w:t>m</w:t>
      </w:r>
      <w:r w:rsidRPr="00834D74">
        <w:rPr>
          <w:rFonts w:ascii="Times New Roman" w:hAnsi="Times New Roman" w:cs="Times New Roman"/>
          <w:b/>
          <w:sz w:val="24"/>
          <w:szCs w:val="24"/>
        </w:rPr>
        <w:t xml:space="preserve">addesinde belirtilen şartlardan hangisine dayanarak istisnai uygulamayı devreye soktuğunu kesin, somut, bilimsel verilerle açıklamalıdır. Ancak; </w:t>
      </w:r>
      <w:r w:rsidR="007B337F" w:rsidRPr="00834D74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Pr="00834D74">
        <w:rPr>
          <w:rFonts w:ascii="Times New Roman" w:hAnsi="Times New Roman" w:cs="Times New Roman"/>
          <w:b/>
          <w:sz w:val="24"/>
          <w:szCs w:val="24"/>
        </w:rPr>
        <w:t xml:space="preserve">davalının Mahkemenize sunduğu savunma dilekçesinde </w:t>
      </w:r>
      <w:r w:rsidR="007B337F" w:rsidRPr="00834D74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Pr="00834D74">
        <w:rPr>
          <w:rFonts w:ascii="Times New Roman" w:hAnsi="Times New Roman" w:cs="Times New Roman"/>
          <w:b/>
          <w:sz w:val="24"/>
          <w:szCs w:val="24"/>
        </w:rPr>
        <w:t xml:space="preserve">de ihaleye katılan şirketlerin Mahkemenizce verilen yürütmeyi durdurma kararına itirazlarına ve davaya katılma taleplerine ilişkin </w:t>
      </w:r>
      <w:r w:rsidR="007B337F" w:rsidRPr="00834D74">
        <w:rPr>
          <w:rFonts w:ascii="Times New Roman" w:hAnsi="Times New Roman" w:cs="Times New Roman"/>
          <w:b/>
          <w:sz w:val="24"/>
          <w:szCs w:val="24"/>
        </w:rPr>
        <w:t>dilekçeler</w:t>
      </w:r>
      <w:r w:rsidR="00D3138F">
        <w:rPr>
          <w:rFonts w:ascii="Times New Roman" w:hAnsi="Times New Roman" w:cs="Times New Roman"/>
          <w:b/>
          <w:sz w:val="24"/>
          <w:szCs w:val="24"/>
        </w:rPr>
        <w:t>in</w:t>
      </w:r>
      <w:r w:rsidR="007B337F" w:rsidRPr="00834D74">
        <w:rPr>
          <w:rFonts w:ascii="Times New Roman" w:hAnsi="Times New Roman" w:cs="Times New Roman"/>
          <w:b/>
          <w:sz w:val="24"/>
          <w:szCs w:val="24"/>
        </w:rPr>
        <w:t xml:space="preserve">de bu hususa ilişkin bir veri yer almaktadır. Bu hâliyle dava konusu ihale, Bern Sözleşmesi’nin 8. maddesine aykırı niteliktedir. </w:t>
      </w:r>
    </w:p>
    <w:p w:rsidR="004824D6" w:rsidRPr="00834D74" w:rsidRDefault="004824D6" w:rsidP="00593C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E10B9" w:rsidRPr="00834D74" w:rsidRDefault="001E10B9" w:rsidP="00593C3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D74">
        <w:rPr>
          <w:rFonts w:ascii="Times New Roman" w:hAnsi="Times New Roman" w:cs="Times New Roman"/>
          <w:b/>
          <w:sz w:val="24"/>
          <w:szCs w:val="24"/>
          <w:u w:val="single"/>
        </w:rPr>
        <w:t>Ulusal Mevzuattaki Durum</w:t>
      </w:r>
    </w:p>
    <w:p w:rsidR="004824D6" w:rsidRPr="00834D74" w:rsidRDefault="004824D6" w:rsidP="00593C3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24D6" w:rsidRPr="00834D74" w:rsidRDefault="004824D6" w:rsidP="004824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b/>
          <w:sz w:val="24"/>
          <w:szCs w:val="24"/>
        </w:rPr>
        <w:t>Hayvanları Koruma Kanunu'nun 4. maddesinde</w:t>
      </w:r>
      <w:r w:rsidRPr="00834D74">
        <w:rPr>
          <w:rFonts w:ascii="Times New Roman" w:hAnsi="Times New Roman" w:cs="Times New Roman"/>
          <w:sz w:val="24"/>
          <w:szCs w:val="24"/>
        </w:rPr>
        <w:t xml:space="preserve"> yer alan temel ilkelerinden biri de nesli yok olma tehlikesi altında bulunan tür ve bunların yaşama ortamlarının korunmasıdır. Ayrıca; </w:t>
      </w:r>
      <w:r w:rsidRPr="00834D74">
        <w:rPr>
          <w:rFonts w:ascii="Times New Roman" w:hAnsi="Times New Roman" w:cs="Times New Roman"/>
          <w:b/>
          <w:sz w:val="24"/>
          <w:szCs w:val="24"/>
        </w:rPr>
        <w:t>Hayvanları Koruma Kanunu'nun 8. maddesi</w:t>
      </w:r>
      <w:r w:rsidRPr="00834D74">
        <w:rPr>
          <w:rFonts w:ascii="Times New Roman" w:hAnsi="Times New Roman" w:cs="Times New Roman"/>
          <w:sz w:val="24"/>
          <w:szCs w:val="24"/>
        </w:rPr>
        <w:t>, bir hayvan neslini yok edecek her türlü müdahaleyi yas</w:t>
      </w:r>
      <w:r w:rsidR="001F3268" w:rsidRPr="00834D74">
        <w:rPr>
          <w:rFonts w:ascii="Times New Roman" w:hAnsi="Times New Roman" w:cs="Times New Roman"/>
          <w:sz w:val="24"/>
          <w:szCs w:val="24"/>
        </w:rPr>
        <w:t>aklamış ve idari yaptırıma tabi</w:t>
      </w:r>
      <w:r w:rsidRPr="00834D74">
        <w:rPr>
          <w:rFonts w:ascii="Times New Roman" w:hAnsi="Times New Roman" w:cs="Times New Roman"/>
          <w:sz w:val="24"/>
          <w:szCs w:val="24"/>
        </w:rPr>
        <w:t xml:space="preserve"> tutmuştur. </w:t>
      </w:r>
    </w:p>
    <w:p w:rsidR="004824D6" w:rsidRPr="00834D74" w:rsidRDefault="004824D6" w:rsidP="004824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824D6" w:rsidRPr="00834D74" w:rsidRDefault="004824D6" w:rsidP="004824D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74">
        <w:rPr>
          <w:rFonts w:ascii="Times New Roman" w:hAnsi="Times New Roman" w:cs="Times New Roman"/>
          <w:b/>
          <w:sz w:val="24"/>
          <w:szCs w:val="24"/>
        </w:rPr>
        <w:t>Bu nedenle; nesli yok olma tehlikesi bulunduğu için Bern Sözleşmesi ile koruma altına alınan yaban keçilerinin avla</w:t>
      </w:r>
      <w:r w:rsidR="00D3138F">
        <w:rPr>
          <w:rFonts w:ascii="Times New Roman" w:hAnsi="Times New Roman" w:cs="Times New Roman"/>
          <w:b/>
          <w:sz w:val="24"/>
          <w:szCs w:val="24"/>
        </w:rPr>
        <w:t>ttırılmalarına</w:t>
      </w:r>
      <w:r w:rsidRPr="00834D74">
        <w:rPr>
          <w:rFonts w:ascii="Times New Roman" w:hAnsi="Times New Roman" w:cs="Times New Roman"/>
          <w:b/>
          <w:sz w:val="24"/>
          <w:szCs w:val="24"/>
        </w:rPr>
        <w:t xml:space="preserve"> ilişkin ihalenin sözleşme şartları dikkate alınmadan yapılması aynı zamanda Hayvanları Koruma Kanunu'na aykırılık teşkil etmektedir. </w:t>
      </w:r>
    </w:p>
    <w:p w:rsidR="004824D6" w:rsidRPr="00834D74" w:rsidRDefault="004824D6" w:rsidP="004824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824D6" w:rsidRPr="00834D74" w:rsidRDefault="004824D6" w:rsidP="004824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b/>
          <w:sz w:val="24"/>
          <w:szCs w:val="24"/>
        </w:rPr>
        <w:t>Kara Avcılığı Kanunu'nun</w:t>
      </w:r>
      <w:r w:rsidRPr="00834D74">
        <w:rPr>
          <w:rFonts w:ascii="Times New Roman" w:hAnsi="Times New Roman" w:cs="Times New Roman"/>
          <w:sz w:val="24"/>
          <w:szCs w:val="24"/>
        </w:rPr>
        <w:t xml:space="preserve"> </w:t>
      </w:r>
      <w:r w:rsidRPr="00834D74">
        <w:rPr>
          <w:rFonts w:ascii="Times New Roman" w:hAnsi="Times New Roman" w:cs="Times New Roman"/>
          <w:i/>
          <w:sz w:val="24"/>
          <w:szCs w:val="24"/>
        </w:rPr>
        <w:t>"Amaç ve Kapsam"</w:t>
      </w:r>
      <w:r w:rsidRPr="00834D74">
        <w:rPr>
          <w:rFonts w:ascii="Times New Roman" w:hAnsi="Times New Roman" w:cs="Times New Roman"/>
          <w:sz w:val="24"/>
          <w:szCs w:val="24"/>
        </w:rPr>
        <w:t xml:space="preserve"> başlıklı 1. maddesi; kanunun amaçlarından birinin de av ve yaban hayvanlarının doğal yaşam ortamları ile birlikte korunmaları olduğunu belirtmektedir.</w:t>
      </w:r>
      <w:r w:rsidR="008E701A" w:rsidRPr="00834D74">
        <w:rPr>
          <w:rFonts w:ascii="Times New Roman" w:hAnsi="Times New Roman" w:cs="Times New Roman"/>
          <w:sz w:val="24"/>
          <w:szCs w:val="24"/>
        </w:rPr>
        <w:t xml:space="preserve"> Zaten bu doğrultuda; davalı da yaban keçisini, 29.04.2015 tarihli 29341 sayılı resmi gazetede yayınlanan </w:t>
      </w:r>
      <w:r w:rsidR="008E701A" w:rsidRPr="00834D74">
        <w:rPr>
          <w:rFonts w:ascii="Times New Roman" w:hAnsi="Times New Roman" w:cs="Times New Roman"/>
          <w:b/>
          <w:i/>
          <w:sz w:val="24"/>
          <w:szCs w:val="24"/>
        </w:rPr>
        <w:t>“EK-III Koruma Altına Alınan Yaban Hayvanları Memeliler“</w:t>
      </w:r>
      <w:r w:rsidR="008E701A" w:rsidRPr="00834D74">
        <w:rPr>
          <w:rFonts w:ascii="Times New Roman" w:hAnsi="Times New Roman" w:cs="Times New Roman"/>
          <w:sz w:val="24"/>
          <w:szCs w:val="24"/>
        </w:rPr>
        <w:t xml:space="preserve"> listesine dahil etmiştir. </w:t>
      </w:r>
    </w:p>
    <w:p w:rsidR="004824D6" w:rsidRPr="00834D74" w:rsidRDefault="004824D6" w:rsidP="004824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E701A" w:rsidRPr="00834D74" w:rsidRDefault="008E701A" w:rsidP="008E701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D74">
        <w:rPr>
          <w:rFonts w:ascii="Times New Roman" w:hAnsi="Times New Roman" w:cs="Times New Roman"/>
          <w:b/>
          <w:sz w:val="24"/>
          <w:szCs w:val="24"/>
        </w:rPr>
        <w:t xml:space="preserve">Kara Avcılığı Kanunu </w:t>
      </w:r>
      <w:r w:rsidRPr="00834D74">
        <w:rPr>
          <w:rFonts w:ascii="Times New Roman" w:hAnsi="Times New Roman" w:cs="Times New Roman"/>
          <w:sz w:val="24"/>
          <w:szCs w:val="24"/>
        </w:rPr>
        <w:t>kapsamında çıkarılan</w:t>
      </w:r>
      <w:r w:rsidRPr="00834D74">
        <w:rPr>
          <w:rFonts w:ascii="Times New Roman" w:hAnsi="Times New Roman" w:cs="Times New Roman"/>
          <w:b/>
          <w:sz w:val="24"/>
          <w:szCs w:val="24"/>
        </w:rPr>
        <w:t xml:space="preserve"> Av ve Yaban Hayvanlarının ve Yaşam Alanlarının Korunması, Zararlılarıyla Mücadele Usul ve Esasları Hakkında Yönetmeliğin 54. maddesi</w:t>
      </w:r>
      <w:r w:rsidRPr="00834D74">
        <w:rPr>
          <w:rFonts w:ascii="Times New Roman" w:hAnsi="Times New Roman" w:cs="Times New Roman"/>
          <w:sz w:val="24"/>
          <w:szCs w:val="24"/>
        </w:rPr>
        <w:t xml:space="preserve"> gereğince, koruma altına alınan yaban hayvanlarından;</w:t>
      </w:r>
    </w:p>
    <w:p w:rsidR="008E701A" w:rsidRPr="00834D74" w:rsidRDefault="008E701A" w:rsidP="008E70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E701A" w:rsidRPr="00834D74" w:rsidRDefault="008E701A" w:rsidP="008E701A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t>popülasyon büyüklüğünün aşırı artması nedeniyle yaşama ortamlarını tahrip edenler,</w:t>
      </w:r>
    </w:p>
    <w:p w:rsidR="008E701A" w:rsidRPr="00834D74" w:rsidRDefault="008E701A" w:rsidP="008E701A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t>tedavisi mümkün olmayan sakatlık ve hastalığı bulunanlar,</w:t>
      </w:r>
    </w:p>
    <w:p w:rsidR="008E701A" w:rsidRPr="00834D74" w:rsidRDefault="008E701A" w:rsidP="008E701A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t>halk sağlığını tehdit edenler,</w:t>
      </w:r>
    </w:p>
    <w:p w:rsidR="008E701A" w:rsidRPr="00834D74" w:rsidRDefault="008E701A" w:rsidP="008E701A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t>yaban hayvanlarına ve doğal yaşama ortamına zarar verenler,</w:t>
      </w:r>
    </w:p>
    <w:p w:rsidR="008E701A" w:rsidRPr="00834D74" w:rsidRDefault="008E701A" w:rsidP="008E701A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t>genetik deformasyona uğramış, nesli bozulabilecek olanların zararlı kabul edilirler.</w:t>
      </w:r>
    </w:p>
    <w:p w:rsidR="008E701A" w:rsidRPr="00834D74" w:rsidRDefault="008E701A" w:rsidP="008E70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E701A" w:rsidRPr="00834D74" w:rsidRDefault="008E701A" w:rsidP="008E70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t>Koruma altına alınan yaban hayvanlarından zararlı kabul edilenlerle mücadelede, yine aynı yönetmelik gereğince;</w:t>
      </w:r>
    </w:p>
    <w:p w:rsidR="008E701A" w:rsidRPr="00834D74" w:rsidRDefault="008E701A" w:rsidP="008E70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E701A" w:rsidRPr="00834D74" w:rsidRDefault="008E701A" w:rsidP="008E701A">
      <w:pPr>
        <w:pStyle w:val="AralkYok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t xml:space="preserve">öncelikle popülasyon büyüklüğünün normal seviyeye </w:t>
      </w:r>
      <w:r w:rsidR="00D3138F">
        <w:rPr>
          <w:rFonts w:ascii="Times New Roman" w:hAnsi="Times New Roman" w:cs="Times New Roman"/>
          <w:sz w:val="24"/>
          <w:szCs w:val="24"/>
        </w:rPr>
        <w:t xml:space="preserve">getirilmesi </w:t>
      </w:r>
      <w:r w:rsidRPr="00834D74">
        <w:rPr>
          <w:rFonts w:ascii="Times New Roman" w:hAnsi="Times New Roman" w:cs="Times New Roman"/>
          <w:sz w:val="24"/>
          <w:szCs w:val="24"/>
        </w:rPr>
        <w:t>amacıyla, o türün artma nedenlerinin tespit edilip, türü kontrol altında tutan türlerin artırılması için ortama müdahale edilir,</w:t>
      </w:r>
    </w:p>
    <w:p w:rsidR="008E701A" w:rsidRPr="00834D74" w:rsidRDefault="008E701A" w:rsidP="008E701A">
      <w:pPr>
        <w:pStyle w:val="AralkYok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t>bu müdahalenin yeterli olmaması</w:t>
      </w:r>
      <w:r w:rsidR="00D3138F">
        <w:rPr>
          <w:rFonts w:ascii="Times New Roman" w:hAnsi="Times New Roman" w:cs="Times New Roman"/>
          <w:sz w:val="24"/>
          <w:szCs w:val="24"/>
        </w:rPr>
        <w:t xml:space="preserve"> durumunda yakalama ve avlama</w:t>
      </w:r>
      <w:r w:rsidRPr="00834D74">
        <w:rPr>
          <w:rFonts w:ascii="Times New Roman" w:hAnsi="Times New Roman" w:cs="Times New Roman"/>
          <w:sz w:val="24"/>
          <w:szCs w:val="24"/>
        </w:rPr>
        <w:t xml:space="preserve"> gündeme gelebilir.</w:t>
      </w:r>
    </w:p>
    <w:p w:rsidR="008E701A" w:rsidRPr="00834D74" w:rsidRDefault="008E701A" w:rsidP="008E70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337F" w:rsidRPr="00834D74" w:rsidRDefault="008E701A" w:rsidP="008E701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74">
        <w:rPr>
          <w:rFonts w:ascii="Times New Roman" w:hAnsi="Times New Roman" w:cs="Times New Roman"/>
          <w:b/>
          <w:sz w:val="24"/>
          <w:szCs w:val="24"/>
        </w:rPr>
        <w:t xml:space="preserve">Kara Avcılığı Kanunu’nun esas amacı, hayvan türlerini doğal yaşama ortamları ile birlikte korumak ve bu koruma iradesi kapsamında </w:t>
      </w:r>
      <w:r w:rsidRPr="00834D74">
        <w:rPr>
          <w:rFonts w:ascii="Times New Roman" w:hAnsi="Times New Roman" w:cs="Times New Roman"/>
          <w:b/>
          <w:i/>
          <w:sz w:val="24"/>
          <w:szCs w:val="24"/>
        </w:rPr>
        <w:t>“av”</w:t>
      </w:r>
      <w:r w:rsidRPr="00834D74">
        <w:rPr>
          <w:rFonts w:ascii="Times New Roman" w:hAnsi="Times New Roman" w:cs="Times New Roman"/>
          <w:b/>
          <w:sz w:val="24"/>
          <w:szCs w:val="24"/>
        </w:rPr>
        <w:t xml:space="preserve"> yöntemini son çar</w:t>
      </w:r>
      <w:r w:rsidR="00D3138F">
        <w:rPr>
          <w:rFonts w:ascii="Times New Roman" w:hAnsi="Times New Roman" w:cs="Times New Roman"/>
          <w:b/>
          <w:sz w:val="24"/>
          <w:szCs w:val="24"/>
        </w:rPr>
        <w:t>e olarak uygulamak iken,</w:t>
      </w:r>
      <w:r w:rsidRPr="00834D74">
        <w:rPr>
          <w:rFonts w:ascii="Times New Roman" w:hAnsi="Times New Roman" w:cs="Times New Roman"/>
          <w:b/>
          <w:sz w:val="24"/>
          <w:szCs w:val="24"/>
        </w:rPr>
        <w:t xml:space="preserve"> davalı, </w:t>
      </w:r>
      <w:r w:rsidR="001F3268" w:rsidRPr="00834D74">
        <w:rPr>
          <w:rFonts w:ascii="Times New Roman" w:hAnsi="Times New Roman" w:cs="Times New Roman"/>
          <w:b/>
          <w:sz w:val="24"/>
          <w:szCs w:val="24"/>
        </w:rPr>
        <w:t>dosy</w:t>
      </w:r>
      <w:r w:rsidR="007B337F" w:rsidRPr="00834D74">
        <w:rPr>
          <w:rFonts w:ascii="Times New Roman" w:hAnsi="Times New Roman" w:cs="Times New Roman"/>
          <w:b/>
          <w:sz w:val="24"/>
          <w:szCs w:val="24"/>
        </w:rPr>
        <w:t>aya;</w:t>
      </w:r>
    </w:p>
    <w:p w:rsidR="007B337F" w:rsidRPr="00834D74" w:rsidRDefault="007B337F" w:rsidP="008E701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7F" w:rsidRPr="00834D74" w:rsidRDefault="007B337F" w:rsidP="007B337F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74">
        <w:rPr>
          <w:rFonts w:ascii="Times New Roman" w:hAnsi="Times New Roman" w:cs="Times New Roman"/>
          <w:b/>
          <w:sz w:val="24"/>
          <w:szCs w:val="24"/>
        </w:rPr>
        <w:t>yaban keçisinin Av ve Yaban Hayvanlarının ve Yaşam Alanlarının Korunması, Zararlılarıyla Mücadele Usul ve Esasları Hakkında Yönetmeliğin 54. maddesinde sayılan durumlardan hangisine istinaden zararlı kabul edildiğine,</w:t>
      </w:r>
    </w:p>
    <w:p w:rsidR="008E701A" w:rsidRPr="00834D74" w:rsidRDefault="007B337F" w:rsidP="007B337F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74">
        <w:rPr>
          <w:rFonts w:ascii="Times New Roman" w:hAnsi="Times New Roman" w:cs="Times New Roman"/>
          <w:b/>
          <w:sz w:val="24"/>
          <w:szCs w:val="24"/>
        </w:rPr>
        <w:t>dava konusu ihale</w:t>
      </w:r>
      <w:r w:rsidR="001F3268" w:rsidRPr="00834D74">
        <w:rPr>
          <w:rFonts w:ascii="Times New Roman" w:hAnsi="Times New Roman" w:cs="Times New Roman"/>
          <w:b/>
          <w:sz w:val="24"/>
          <w:szCs w:val="24"/>
        </w:rPr>
        <w:t xml:space="preserve"> sürecine gelene kadar </w:t>
      </w:r>
      <w:r w:rsidRPr="00834D74">
        <w:rPr>
          <w:rFonts w:ascii="Times New Roman" w:hAnsi="Times New Roman" w:cs="Times New Roman"/>
          <w:b/>
          <w:sz w:val="24"/>
          <w:szCs w:val="24"/>
        </w:rPr>
        <w:t xml:space="preserve">popülasyon büyüklüğünün normal seviyeye indirilmesi amacıyla </w:t>
      </w:r>
      <w:r w:rsidR="001F3268" w:rsidRPr="00834D74">
        <w:rPr>
          <w:rFonts w:ascii="Times New Roman" w:hAnsi="Times New Roman" w:cs="Times New Roman"/>
          <w:b/>
          <w:sz w:val="24"/>
          <w:szCs w:val="24"/>
        </w:rPr>
        <w:t>hangi av dışı yöntemlerin tüketildiğine ilişkin bir veri sunmamıştır.</w:t>
      </w:r>
    </w:p>
    <w:p w:rsidR="007B337F" w:rsidRPr="00834D74" w:rsidRDefault="007B337F" w:rsidP="007B337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7F" w:rsidRPr="00834D74" w:rsidRDefault="007B337F" w:rsidP="007B337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74">
        <w:rPr>
          <w:rFonts w:ascii="Times New Roman" w:hAnsi="Times New Roman" w:cs="Times New Roman"/>
          <w:b/>
          <w:sz w:val="24"/>
          <w:szCs w:val="24"/>
        </w:rPr>
        <w:t>Dava konusu ihale, bu hâliyle Kara Avcılığı Kanunu’na aykırı niteliktedir.</w:t>
      </w:r>
    </w:p>
    <w:p w:rsidR="001F3268" w:rsidRPr="00834D74" w:rsidRDefault="001F3268" w:rsidP="008E70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3268" w:rsidRPr="00834D74" w:rsidRDefault="001F3268" w:rsidP="008E701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D74">
        <w:rPr>
          <w:rFonts w:ascii="Times New Roman" w:hAnsi="Times New Roman" w:cs="Times New Roman"/>
          <w:b/>
          <w:sz w:val="24"/>
          <w:szCs w:val="24"/>
          <w:u w:val="single"/>
        </w:rPr>
        <w:t>Sonuç Açıklamaları</w:t>
      </w:r>
    </w:p>
    <w:p w:rsidR="007B337F" w:rsidRPr="00834D74" w:rsidRDefault="007B337F" w:rsidP="008E701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37F" w:rsidRPr="00834D74" w:rsidRDefault="00995A2A" w:rsidP="008E70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t xml:space="preserve">Yukarıda detayıyla açıklanan; </w:t>
      </w:r>
      <w:r w:rsidRPr="00834D74">
        <w:rPr>
          <w:rFonts w:ascii="Times New Roman" w:hAnsi="Times New Roman" w:cs="Times New Roman"/>
          <w:b/>
          <w:sz w:val="24"/>
          <w:szCs w:val="24"/>
        </w:rPr>
        <w:t>Bern Sözleşmesi’nin</w:t>
      </w:r>
      <w:r w:rsidRPr="00834D74">
        <w:rPr>
          <w:rFonts w:ascii="Times New Roman" w:hAnsi="Times New Roman" w:cs="Times New Roman"/>
          <w:sz w:val="24"/>
          <w:szCs w:val="24"/>
        </w:rPr>
        <w:t xml:space="preserve">, </w:t>
      </w:r>
      <w:r w:rsidRPr="00834D74">
        <w:rPr>
          <w:rFonts w:ascii="Times New Roman" w:hAnsi="Times New Roman" w:cs="Times New Roman"/>
          <w:b/>
          <w:sz w:val="24"/>
          <w:szCs w:val="24"/>
        </w:rPr>
        <w:t>Hayvanları Koruma Kanunu’nun</w:t>
      </w:r>
      <w:r w:rsidRPr="00834D74">
        <w:rPr>
          <w:rFonts w:ascii="Times New Roman" w:hAnsi="Times New Roman" w:cs="Times New Roman"/>
          <w:sz w:val="24"/>
          <w:szCs w:val="24"/>
        </w:rPr>
        <w:t xml:space="preserve"> ve </w:t>
      </w:r>
      <w:r w:rsidRPr="00834D74">
        <w:rPr>
          <w:rFonts w:ascii="Times New Roman" w:hAnsi="Times New Roman" w:cs="Times New Roman"/>
          <w:b/>
          <w:sz w:val="24"/>
          <w:szCs w:val="24"/>
        </w:rPr>
        <w:t>Kara Avcılığı Kanunu’nun</w:t>
      </w:r>
      <w:r w:rsidRPr="00834D74">
        <w:rPr>
          <w:rFonts w:ascii="Times New Roman" w:hAnsi="Times New Roman" w:cs="Times New Roman"/>
          <w:sz w:val="24"/>
          <w:szCs w:val="24"/>
        </w:rPr>
        <w:t xml:space="preserve"> ilgili maddeleri gereğince; </w:t>
      </w:r>
      <w:r w:rsidR="00834D74">
        <w:rPr>
          <w:rFonts w:ascii="Times New Roman" w:hAnsi="Times New Roman" w:cs="Times New Roman"/>
          <w:sz w:val="24"/>
          <w:szCs w:val="24"/>
        </w:rPr>
        <w:t>davalı Bakanlık,</w:t>
      </w:r>
      <w:r w:rsidRPr="00834D74">
        <w:rPr>
          <w:rFonts w:ascii="Times New Roman" w:hAnsi="Times New Roman" w:cs="Times New Roman"/>
          <w:sz w:val="24"/>
          <w:szCs w:val="24"/>
        </w:rPr>
        <w:t xml:space="preserve"> türlerin korunmasına ve popülasyonun devamlılığının sağlanmasına ilişkin uygulamalarını – özellikle av gibi geri dönüşü olmayan büyük zararlara yol açabilecek olanlarını – kapsamlı, somut, bilimsel, teknik verilere dayandırmak zorundadır. </w:t>
      </w:r>
    </w:p>
    <w:p w:rsidR="00995A2A" w:rsidRPr="00834D74" w:rsidRDefault="00995A2A" w:rsidP="008E70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95A2A" w:rsidRPr="00834D74" w:rsidRDefault="00995A2A" w:rsidP="008E70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t>Mahkemenizce de 29.09.2020 tarihli yürütmeyi durdurm</w:t>
      </w:r>
      <w:r w:rsidR="00834D74">
        <w:rPr>
          <w:rFonts w:ascii="Times New Roman" w:hAnsi="Times New Roman" w:cs="Times New Roman"/>
          <w:sz w:val="24"/>
          <w:szCs w:val="24"/>
        </w:rPr>
        <w:t xml:space="preserve">a kararında vurgulandığı üzere, </w:t>
      </w:r>
      <w:r w:rsidRPr="00834D74">
        <w:rPr>
          <w:rFonts w:ascii="Times New Roman" w:hAnsi="Times New Roman" w:cs="Times New Roman"/>
          <w:sz w:val="24"/>
          <w:szCs w:val="24"/>
        </w:rPr>
        <w:t>davalı</w:t>
      </w:r>
      <w:r w:rsidR="00D3138F">
        <w:rPr>
          <w:rFonts w:ascii="Times New Roman" w:hAnsi="Times New Roman" w:cs="Times New Roman"/>
          <w:sz w:val="24"/>
          <w:szCs w:val="24"/>
        </w:rPr>
        <w:t>,</w:t>
      </w:r>
      <w:r w:rsidRPr="00834D74">
        <w:rPr>
          <w:rFonts w:ascii="Times New Roman" w:hAnsi="Times New Roman" w:cs="Times New Roman"/>
          <w:sz w:val="24"/>
          <w:szCs w:val="24"/>
        </w:rPr>
        <w:t xml:space="preserve"> dosyaya;</w:t>
      </w:r>
    </w:p>
    <w:p w:rsidR="00995A2A" w:rsidRPr="00834D74" w:rsidRDefault="00995A2A" w:rsidP="008E70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95A2A" w:rsidRPr="00834D74" w:rsidRDefault="00995A2A" w:rsidP="00995A2A">
      <w:pPr>
        <w:pStyle w:val="AralkYok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t>Burdur 6. Bölge Müdürlüğü sınırları içerisinde bulunan alanlardaki yaban keçisi için optimum popülasyonun n</w:t>
      </w:r>
      <w:r w:rsidR="00D3138F">
        <w:rPr>
          <w:rFonts w:ascii="Times New Roman" w:hAnsi="Times New Roman" w:cs="Times New Roman"/>
          <w:sz w:val="24"/>
          <w:szCs w:val="24"/>
        </w:rPr>
        <w:t>e kadar olması gerektiğine,</w:t>
      </w:r>
    </w:p>
    <w:p w:rsidR="00995A2A" w:rsidRPr="00834D74" w:rsidRDefault="00995A2A" w:rsidP="00995A2A">
      <w:pPr>
        <w:pStyle w:val="AralkYok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t>avlağın potansiyel olarak kullanıldığı yüz ölçümüne göre popülasyon büyüklükleri ve yoğunl</w:t>
      </w:r>
      <w:r w:rsidR="00D3138F">
        <w:rPr>
          <w:rFonts w:ascii="Times New Roman" w:hAnsi="Times New Roman" w:cs="Times New Roman"/>
          <w:sz w:val="24"/>
          <w:szCs w:val="24"/>
        </w:rPr>
        <w:t>uklarının tespit edildiğine,</w:t>
      </w:r>
    </w:p>
    <w:p w:rsidR="00995A2A" w:rsidRPr="00834D74" w:rsidRDefault="00995A2A" w:rsidP="00995A2A">
      <w:pPr>
        <w:pStyle w:val="AralkYok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t>popülasyonun artırılması</w:t>
      </w:r>
      <w:r w:rsidR="00834D74" w:rsidRPr="00834D74">
        <w:rPr>
          <w:rFonts w:ascii="Times New Roman" w:hAnsi="Times New Roman" w:cs="Times New Roman"/>
          <w:sz w:val="24"/>
          <w:szCs w:val="24"/>
        </w:rPr>
        <w:t xml:space="preserve"> ve bu sayede türün tehlikeye girmemesi</w:t>
      </w:r>
      <w:r w:rsidRPr="00834D74">
        <w:rPr>
          <w:rFonts w:ascii="Times New Roman" w:hAnsi="Times New Roman" w:cs="Times New Roman"/>
          <w:sz w:val="24"/>
          <w:szCs w:val="24"/>
        </w:rPr>
        <w:t xml:space="preserve"> için</w:t>
      </w:r>
      <w:r w:rsidR="00834D74" w:rsidRPr="00834D74">
        <w:rPr>
          <w:rFonts w:ascii="Times New Roman" w:hAnsi="Times New Roman" w:cs="Times New Roman"/>
          <w:sz w:val="24"/>
          <w:szCs w:val="24"/>
        </w:rPr>
        <w:t>;</w:t>
      </w:r>
      <w:r w:rsidRPr="00834D74">
        <w:rPr>
          <w:rFonts w:ascii="Times New Roman" w:hAnsi="Times New Roman" w:cs="Times New Roman"/>
          <w:sz w:val="24"/>
          <w:szCs w:val="24"/>
        </w:rPr>
        <w:t xml:space="preserve"> av </w:t>
      </w:r>
      <w:r w:rsidR="00834D74" w:rsidRPr="00834D74">
        <w:rPr>
          <w:rFonts w:ascii="Times New Roman" w:hAnsi="Times New Roman" w:cs="Times New Roman"/>
          <w:sz w:val="24"/>
          <w:szCs w:val="24"/>
        </w:rPr>
        <w:t xml:space="preserve">dışı yöntemlerin denendiğine, </w:t>
      </w:r>
      <w:r w:rsidRPr="00834D74">
        <w:rPr>
          <w:rFonts w:ascii="Times New Roman" w:hAnsi="Times New Roman" w:cs="Times New Roman"/>
          <w:sz w:val="24"/>
          <w:szCs w:val="24"/>
        </w:rPr>
        <w:t>başarıs</w:t>
      </w:r>
      <w:r w:rsidR="00834D74" w:rsidRPr="00834D74">
        <w:rPr>
          <w:rFonts w:ascii="Times New Roman" w:hAnsi="Times New Roman" w:cs="Times New Roman"/>
          <w:sz w:val="24"/>
          <w:szCs w:val="24"/>
        </w:rPr>
        <w:t>ız olunduğuna ve bu nedenle</w:t>
      </w:r>
      <w:r w:rsidRPr="00834D74">
        <w:rPr>
          <w:rFonts w:ascii="Times New Roman" w:hAnsi="Times New Roman" w:cs="Times New Roman"/>
          <w:sz w:val="24"/>
          <w:szCs w:val="24"/>
        </w:rPr>
        <w:t xml:space="preserve"> tek çarenin </w:t>
      </w:r>
      <w:r w:rsidRPr="00834D74">
        <w:rPr>
          <w:rFonts w:ascii="Times New Roman" w:hAnsi="Times New Roman" w:cs="Times New Roman"/>
          <w:i/>
          <w:sz w:val="24"/>
          <w:szCs w:val="24"/>
        </w:rPr>
        <w:t>“8 yaş ve üzeri”</w:t>
      </w:r>
      <w:r w:rsidRPr="00834D74">
        <w:rPr>
          <w:rFonts w:ascii="Times New Roman" w:hAnsi="Times New Roman" w:cs="Times New Roman"/>
          <w:sz w:val="24"/>
          <w:szCs w:val="24"/>
        </w:rPr>
        <w:t xml:space="preserve"> erkek yaban keçilerinin avl</w:t>
      </w:r>
      <w:r w:rsidR="00834D74" w:rsidRPr="00834D74">
        <w:rPr>
          <w:rFonts w:ascii="Times New Roman" w:hAnsi="Times New Roman" w:cs="Times New Roman"/>
          <w:sz w:val="24"/>
          <w:szCs w:val="24"/>
        </w:rPr>
        <w:t>a</w:t>
      </w:r>
      <w:r w:rsidRPr="00834D74">
        <w:rPr>
          <w:rFonts w:ascii="Times New Roman" w:hAnsi="Times New Roman" w:cs="Times New Roman"/>
          <w:sz w:val="24"/>
          <w:szCs w:val="24"/>
        </w:rPr>
        <w:t>ttırılması</w:t>
      </w:r>
      <w:r w:rsidR="00834D74" w:rsidRPr="00834D74">
        <w:rPr>
          <w:rFonts w:ascii="Times New Roman" w:hAnsi="Times New Roman" w:cs="Times New Roman"/>
          <w:sz w:val="24"/>
          <w:szCs w:val="24"/>
        </w:rPr>
        <w:t xml:space="preserve"> olduğuna</w:t>
      </w:r>
      <w:r w:rsidR="00D3138F">
        <w:rPr>
          <w:rFonts w:ascii="Times New Roman" w:hAnsi="Times New Roman" w:cs="Times New Roman"/>
          <w:sz w:val="24"/>
          <w:szCs w:val="24"/>
        </w:rPr>
        <w:t>,</w:t>
      </w:r>
      <w:r w:rsidRPr="00834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A2A" w:rsidRPr="00834D74" w:rsidRDefault="00995A2A" w:rsidP="00995A2A">
      <w:pPr>
        <w:pStyle w:val="AralkYok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t xml:space="preserve">genç keçilerin </w:t>
      </w:r>
      <w:r w:rsidR="00D3138F">
        <w:rPr>
          <w:rFonts w:ascii="Times New Roman" w:hAnsi="Times New Roman" w:cs="Times New Roman"/>
          <w:sz w:val="24"/>
          <w:szCs w:val="24"/>
        </w:rPr>
        <w:t xml:space="preserve">yoğunluklarının </w:t>
      </w:r>
      <w:r w:rsidRPr="00834D74">
        <w:rPr>
          <w:rFonts w:ascii="Times New Roman" w:hAnsi="Times New Roman" w:cs="Times New Roman"/>
          <w:sz w:val="24"/>
          <w:szCs w:val="24"/>
        </w:rPr>
        <w:t>popülasyon eşik değerlerinin çok altında olduğunun tespit edildiğine ya da yaşlı keçilerin yoğunuklarının popülasyon eşik değerlerinin çok üstünde old</w:t>
      </w:r>
      <w:r w:rsidR="00D3138F">
        <w:rPr>
          <w:rFonts w:ascii="Times New Roman" w:hAnsi="Times New Roman" w:cs="Times New Roman"/>
          <w:sz w:val="24"/>
          <w:szCs w:val="24"/>
        </w:rPr>
        <w:t>uğunun tespit edildiğine,</w:t>
      </w:r>
    </w:p>
    <w:p w:rsidR="00995A2A" w:rsidRDefault="00995A2A" w:rsidP="00995A2A">
      <w:pPr>
        <w:pStyle w:val="AralkYok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D74">
        <w:rPr>
          <w:rFonts w:ascii="Times New Roman" w:hAnsi="Times New Roman" w:cs="Times New Roman"/>
          <w:sz w:val="24"/>
          <w:szCs w:val="24"/>
        </w:rPr>
        <w:t>Antalya ve Isparta illeri genelinde popülasyon büyüklüğünün aşırı artması nedeniyle</w:t>
      </w:r>
      <w:r w:rsidR="00834D74">
        <w:rPr>
          <w:rFonts w:ascii="Times New Roman" w:hAnsi="Times New Roman" w:cs="Times New Roman"/>
          <w:sz w:val="24"/>
          <w:szCs w:val="24"/>
        </w:rPr>
        <w:t>,</w:t>
      </w:r>
      <w:r w:rsidRPr="00834D74">
        <w:rPr>
          <w:rFonts w:ascii="Times New Roman" w:hAnsi="Times New Roman" w:cs="Times New Roman"/>
          <w:sz w:val="24"/>
          <w:szCs w:val="24"/>
        </w:rPr>
        <w:t xml:space="preserve"> </w:t>
      </w:r>
      <w:r w:rsidRPr="00834D74">
        <w:rPr>
          <w:rFonts w:ascii="Times New Roman" w:hAnsi="Times New Roman" w:cs="Times New Roman"/>
          <w:b/>
          <w:sz w:val="24"/>
          <w:szCs w:val="24"/>
        </w:rPr>
        <w:t>Av ve Yaban Hayvanlarının ve Yaşam Alanlarının Korunması, Zararlılarıyla Mücadele Usul ve Esasları Hakkında Yönetmeliğin 54. maddesinde</w:t>
      </w:r>
      <w:r w:rsidRPr="00834D74">
        <w:rPr>
          <w:rFonts w:ascii="Times New Roman" w:hAnsi="Times New Roman" w:cs="Times New Roman"/>
          <w:sz w:val="24"/>
          <w:szCs w:val="24"/>
        </w:rPr>
        <w:t xml:space="preserve"> sayılan durumlardan herhangi birini</w:t>
      </w:r>
      <w:r w:rsidR="00834D74" w:rsidRPr="00834D74">
        <w:rPr>
          <w:rFonts w:ascii="Times New Roman" w:hAnsi="Times New Roman" w:cs="Times New Roman"/>
          <w:sz w:val="24"/>
          <w:szCs w:val="24"/>
        </w:rPr>
        <w:t>n ortaya çıktığına dair kapsamlı, somut, bilimsel, teknik bir veri sunmamıştır.</w:t>
      </w:r>
    </w:p>
    <w:p w:rsidR="00834D74" w:rsidRDefault="00834D74" w:rsidP="00834D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34D74" w:rsidRPr="00834D74" w:rsidRDefault="00834D74" w:rsidP="00834D7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D74">
        <w:rPr>
          <w:rFonts w:ascii="Times New Roman" w:hAnsi="Times New Roman" w:cs="Times New Roman"/>
          <w:b/>
          <w:sz w:val="24"/>
          <w:szCs w:val="24"/>
        </w:rPr>
        <w:t>Bern Sözleşmesi’ne, Hayvanları Koruma Kanunu’na ve Kara Avcılığı Kanunu’na aykırı şekilde yapılan dava konusu ihalenin iptal edilmesi geremektedir.</w:t>
      </w:r>
    </w:p>
    <w:p w:rsidR="00BC5AA4" w:rsidRPr="00802DE2" w:rsidRDefault="00EB7EAD" w:rsidP="00EB7EA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DE2">
        <w:rPr>
          <w:rFonts w:ascii="Times New Roman" w:hAnsi="Times New Roman" w:cs="Times New Roman"/>
          <w:b/>
          <w:sz w:val="24"/>
          <w:szCs w:val="24"/>
        </w:rPr>
        <w:t>SONUÇ VE İSTEK</w:t>
      </w:r>
      <w:r w:rsidRPr="00802DE2">
        <w:rPr>
          <w:rFonts w:ascii="Times New Roman" w:hAnsi="Times New Roman" w:cs="Times New Roman"/>
          <w:b/>
          <w:sz w:val="24"/>
          <w:szCs w:val="24"/>
        </w:rPr>
        <w:tab/>
      </w:r>
      <w:r w:rsidRPr="00802DE2">
        <w:rPr>
          <w:rFonts w:ascii="Times New Roman" w:hAnsi="Times New Roman" w:cs="Times New Roman"/>
          <w:b/>
          <w:sz w:val="24"/>
          <w:szCs w:val="24"/>
        </w:rPr>
        <w:tab/>
      </w:r>
      <w:r w:rsidRPr="00802DE2">
        <w:rPr>
          <w:rFonts w:ascii="Times New Roman" w:hAnsi="Times New Roman" w:cs="Times New Roman"/>
          <w:b/>
          <w:sz w:val="24"/>
          <w:szCs w:val="24"/>
        </w:rPr>
        <w:tab/>
      </w:r>
      <w:r w:rsidRPr="00802DE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C5AA4" w:rsidRPr="00802DE2" w:rsidRDefault="00BC5AA4" w:rsidP="00EB7EA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EAD" w:rsidRPr="00802DE2" w:rsidRDefault="00EB7EAD" w:rsidP="00EB7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02DE2">
        <w:rPr>
          <w:rFonts w:ascii="Times New Roman" w:hAnsi="Times New Roman" w:cs="Times New Roman"/>
          <w:sz w:val="24"/>
          <w:szCs w:val="24"/>
        </w:rPr>
        <w:t>Yukarıda açıklanan nedenlerle;</w:t>
      </w:r>
    </w:p>
    <w:p w:rsidR="00EB7EAD" w:rsidRPr="00802DE2" w:rsidRDefault="00EB7EAD" w:rsidP="00EB7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7EAD" w:rsidRPr="00802DE2" w:rsidRDefault="00EB7EAD" w:rsidP="00EB7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02DE2">
        <w:rPr>
          <w:rFonts w:ascii="Times New Roman" w:hAnsi="Times New Roman" w:cs="Times New Roman"/>
          <w:b/>
          <w:sz w:val="24"/>
          <w:szCs w:val="24"/>
        </w:rPr>
        <w:t>1-</w:t>
      </w:r>
      <w:r w:rsidR="003229B8">
        <w:rPr>
          <w:rFonts w:ascii="Times New Roman" w:hAnsi="Times New Roman" w:cs="Times New Roman"/>
          <w:sz w:val="24"/>
          <w:szCs w:val="24"/>
        </w:rPr>
        <w:t>Katılma talebimin</w:t>
      </w:r>
      <w:r w:rsidRPr="00802DE2">
        <w:rPr>
          <w:rFonts w:ascii="Times New Roman" w:hAnsi="Times New Roman" w:cs="Times New Roman"/>
          <w:sz w:val="24"/>
          <w:szCs w:val="24"/>
        </w:rPr>
        <w:t xml:space="preserve"> kabul edilmesini</w:t>
      </w:r>
      <w:r w:rsidR="00834D74">
        <w:rPr>
          <w:rFonts w:ascii="Times New Roman" w:hAnsi="Times New Roman" w:cs="Times New Roman"/>
          <w:sz w:val="24"/>
          <w:szCs w:val="24"/>
        </w:rPr>
        <w:t>,</w:t>
      </w:r>
    </w:p>
    <w:p w:rsidR="00EB7EAD" w:rsidRPr="00802DE2" w:rsidRDefault="00EB7EAD" w:rsidP="00EB7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02DE2">
        <w:rPr>
          <w:rFonts w:ascii="Times New Roman" w:hAnsi="Times New Roman" w:cs="Times New Roman"/>
          <w:b/>
          <w:sz w:val="24"/>
          <w:szCs w:val="24"/>
        </w:rPr>
        <w:t>2-</w:t>
      </w:r>
      <w:r w:rsidR="00834D74">
        <w:rPr>
          <w:rFonts w:ascii="Times New Roman" w:hAnsi="Times New Roman" w:cs="Times New Roman"/>
          <w:sz w:val="24"/>
          <w:szCs w:val="24"/>
        </w:rPr>
        <w:t xml:space="preserve">Dava konusu </w:t>
      </w:r>
      <w:r w:rsidR="00834D74" w:rsidRPr="00834D74">
        <w:rPr>
          <w:rFonts w:ascii="Times New Roman" w:hAnsi="Times New Roman" w:cs="Times New Roman"/>
          <w:i/>
          <w:sz w:val="24"/>
          <w:szCs w:val="24"/>
        </w:rPr>
        <w:t>“13 Parti Hâlinde Toplam 47 Adet Yaban Keçisi Acente Kotalarının Avlattırılması”</w:t>
      </w:r>
      <w:r w:rsidR="00834D74" w:rsidRPr="00834D74">
        <w:rPr>
          <w:rFonts w:ascii="Times New Roman" w:hAnsi="Times New Roman" w:cs="Times New Roman"/>
          <w:sz w:val="24"/>
          <w:szCs w:val="24"/>
        </w:rPr>
        <w:t xml:space="preserve"> işine ilişkin ihalenin iptal edilmesi</w:t>
      </w:r>
      <w:r w:rsidR="00834D74">
        <w:rPr>
          <w:rFonts w:ascii="Times New Roman" w:hAnsi="Times New Roman" w:cs="Times New Roman"/>
          <w:sz w:val="24"/>
          <w:szCs w:val="24"/>
        </w:rPr>
        <w:t>ni,</w:t>
      </w:r>
    </w:p>
    <w:p w:rsidR="00EB7EAD" w:rsidRPr="00802DE2" w:rsidRDefault="00EB7EAD" w:rsidP="00EB7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02DE2">
        <w:rPr>
          <w:rFonts w:ascii="Times New Roman" w:hAnsi="Times New Roman" w:cs="Times New Roman"/>
          <w:b/>
          <w:sz w:val="24"/>
          <w:szCs w:val="24"/>
        </w:rPr>
        <w:t>3-</w:t>
      </w:r>
      <w:r w:rsidRPr="00802DE2">
        <w:rPr>
          <w:rFonts w:ascii="Times New Roman" w:hAnsi="Times New Roman" w:cs="Times New Roman"/>
          <w:sz w:val="24"/>
          <w:szCs w:val="24"/>
        </w:rPr>
        <w:t>Duruşma yapılmasını</w:t>
      </w:r>
      <w:r w:rsidR="00834D74">
        <w:rPr>
          <w:rFonts w:ascii="Times New Roman" w:hAnsi="Times New Roman" w:cs="Times New Roman"/>
          <w:sz w:val="24"/>
          <w:szCs w:val="24"/>
        </w:rPr>
        <w:t>,</w:t>
      </w:r>
      <w:r w:rsidRPr="00802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EAD" w:rsidRPr="00802DE2" w:rsidRDefault="00EB7EAD" w:rsidP="00EB7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02DE2">
        <w:rPr>
          <w:rFonts w:ascii="Times New Roman" w:hAnsi="Times New Roman" w:cs="Times New Roman"/>
          <w:b/>
          <w:sz w:val="24"/>
          <w:szCs w:val="24"/>
        </w:rPr>
        <w:t>4-</w:t>
      </w:r>
      <w:r w:rsidRPr="00802DE2">
        <w:rPr>
          <w:rFonts w:ascii="Times New Roman" w:hAnsi="Times New Roman" w:cs="Times New Roman"/>
          <w:sz w:val="24"/>
          <w:szCs w:val="24"/>
        </w:rPr>
        <w:t>Yargılama giderleri ve vekalet ücretinin daval</w:t>
      </w:r>
      <w:r w:rsidR="003229B8">
        <w:rPr>
          <w:rFonts w:ascii="Times New Roman" w:hAnsi="Times New Roman" w:cs="Times New Roman"/>
          <w:sz w:val="24"/>
          <w:szCs w:val="24"/>
        </w:rPr>
        <w:t>ıya yüklenmesini talep ederim</w:t>
      </w:r>
      <w:r w:rsidR="00BC5AA4" w:rsidRPr="00802DE2">
        <w:rPr>
          <w:rFonts w:ascii="Times New Roman" w:hAnsi="Times New Roman" w:cs="Times New Roman"/>
          <w:sz w:val="24"/>
          <w:szCs w:val="24"/>
        </w:rPr>
        <w:t>.</w:t>
      </w:r>
    </w:p>
    <w:p w:rsidR="00BC5AA4" w:rsidRDefault="00BC5AA4" w:rsidP="003229B8">
      <w:pPr>
        <w:pStyle w:val="AralkYok"/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29B8" w:rsidRPr="003229B8" w:rsidRDefault="003229B8" w:rsidP="003229B8">
      <w:pPr>
        <w:pStyle w:val="AralkYok"/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9B8">
        <w:rPr>
          <w:rFonts w:ascii="Times New Roman" w:hAnsi="Times New Roman" w:cs="Times New Roman"/>
          <w:b/>
          <w:sz w:val="24"/>
          <w:szCs w:val="24"/>
        </w:rPr>
        <w:t>AD-SOYADI</w:t>
      </w:r>
    </w:p>
    <w:p w:rsidR="00BC5AA4" w:rsidRPr="00802DE2" w:rsidRDefault="00BC5AA4" w:rsidP="00EB7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C5AA4" w:rsidRPr="00802DE2" w:rsidRDefault="00BC5AA4" w:rsidP="00EB7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C5AA4" w:rsidRPr="00802DE2" w:rsidRDefault="00BC5AA4" w:rsidP="00EB7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C5AA4" w:rsidRPr="00802DE2" w:rsidRDefault="00BC5AA4" w:rsidP="00EB7EA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DE2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BC5AA4" w:rsidRPr="003229B8" w:rsidRDefault="003229B8" w:rsidP="00EB7EA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3229B8">
        <w:rPr>
          <w:rFonts w:ascii="Times New Roman" w:hAnsi="Times New Roman" w:cs="Times New Roman"/>
          <w:sz w:val="24"/>
          <w:szCs w:val="24"/>
        </w:rPr>
        <w:t>Kimlik Fotokopisi</w:t>
      </w:r>
    </w:p>
    <w:sectPr w:rsidR="00BC5AA4" w:rsidRPr="003229B8" w:rsidSect="00AB7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EFC"/>
    <w:multiLevelType w:val="hybridMultilevel"/>
    <w:tmpl w:val="5030D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40D9"/>
    <w:multiLevelType w:val="hybridMultilevel"/>
    <w:tmpl w:val="0B609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D6E08"/>
    <w:multiLevelType w:val="hybridMultilevel"/>
    <w:tmpl w:val="FA7C2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26AE"/>
    <w:multiLevelType w:val="hybridMultilevel"/>
    <w:tmpl w:val="3DEE501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0A52A66"/>
    <w:multiLevelType w:val="hybridMultilevel"/>
    <w:tmpl w:val="AE6C0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17BA"/>
    <w:multiLevelType w:val="hybridMultilevel"/>
    <w:tmpl w:val="9D88F1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44FEE"/>
    <w:multiLevelType w:val="hybridMultilevel"/>
    <w:tmpl w:val="210AF5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66509"/>
    <w:multiLevelType w:val="hybridMultilevel"/>
    <w:tmpl w:val="A5A09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4484B"/>
    <w:multiLevelType w:val="hybridMultilevel"/>
    <w:tmpl w:val="17E89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15908"/>
    <w:multiLevelType w:val="hybridMultilevel"/>
    <w:tmpl w:val="7DE658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E0714"/>
    <w:multiLevelType w:val="hybridMultilevel"/>
    <w:tmpl w:val="D9DA2C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EB7EAD"/>
    <w:rsid w:val="00124227"/>
    <w:rsid w:val="001916DF"/>
    <w:rsid w:val="001E10B9"/>
    <w:rsid w:val="001E1FAB"/>
    <w:rsid w:val="001F3268"/>
    <w:rsid w:val="003229B8"/>
    <w:rsid w:val="004120DF"/>
    <w:rsid w:val="004824D6"/>
    <w:rsid w:val="00593C39"/>
    <w:rsid w:val="005A080A"/>
    <w:rsid w:val="005A5FF2"/>
    <w:rsid w:val="006E0C9D"/>
    <w:rsid w:val="007B337F"/>
    <w:rsid w:val="00802DE2"/>
    <w:rsid w:val="00834D74"/>
    <w:rsid w:val="008E701A"/>
    <w:rsid w:val="00995A2A"/>
    <w:rsid w:val="00A04576"/>
    <w:rsid w:val="00AB7A8F"/>
    <w:rsid w:val="00BC5AA4"/>
    <w:rsid w:val="00D3138F"/>
    <w:rsid w:val="00EB7EAD"/>
    <w:rsid w:val="00EE3D9C"/>
    <w:rsid w:val="00F155FB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7E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7E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Barış Kârlı</cp:lastModifiedBy>
  <cp:revision>2</cp:revision>
  <cp:lastPrinted>2020-10-13T12:49:00Z</cp:lastPrinted>
  <dcterms:created xsi:type="dcterms:W3CDTF">2020-10-21T09:14:00Z</dcterms:created>
  <dcterms:modified xsi:type="dcterms:W3CDTF">2020-10-21T09:14:00Z</dcterms:modified>
</cp:coreProperties>
</file>